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b/>
          <w:bCs/>
          <w:sz w:val="30"/>
          <w:szCs w:val="30"/>
        </w:rPr>
      </w:pPr>
      <w:bookmarkStart w:id="0" w:name="_GoBack"/>
      <w:r>
        <w:rPr>
          <w:rFonts w:hint="eastAsia" w:ascii="黑体" w:hAnsi="黑体" w:eastAsia="黑体" w:cs="黑体"/>
          <w:b/>
          <w:bCs/>
          <w:sz w:val="30"/>
          <w:szCs w:val="30"/>
        </w:rPr>
        <w:t>广州市番禺区市桥街西郊村治安监控项目投标邀请函</w:t>
      </w:r>
      <w:r>
        <w:rPr>
          <w:b/>
          <w:bCs/>
          <w:sz w:val="30"/>
          <w:szCs w:val="30"/>
        </w:rPr>
        <w:t xml:space="preserve"> </w:t>
      </w:r>
    </w:p>
    <w:bookmarkEnd w:id="0"/>
    <w:p>
      <w:pPr>
        <w:pStyle w:val="5"/>
      </w:pPr>
    </w:p>
    <w:p>
      <w:pPr>
        <w:pStyle w:val="5"/>
        <w:rPr>
          <w:u w:val="single"/>
        </w:rPr>
      </w:pPr>
      <w:r>
        <w:rPr>
          <w:rFonts w:hint="eastAsia"/>
        </w:rPr>
        <w:t>致：</w:t>
      </w:r>
      <w:r>
        <w:rPr>
          <w:rFonts w:hint="eastAsia"/>
          <w:u w:val="single"/>
        </w:rPr>
        <w:t>已受邀单位</w:t>
      </w:r>
    </w:p>
    <w:p>
      <w:pPr>
        <w:pStyle w:val="5"/>
        <w:ind w:firstLine="480"/>
      </w:pPr>
      <w:r>
        <w:rPr>
          <w:rFonts w:hint="eastAsia"/>
          <w:u w:val="single"/>
        </w:rPr>
        <w:t>广东华建兴工程管理有限公司</w:t>
      </w:r>
      <w:r>
        <w:rPr>
          <w:rFonts w:hint="eastAsia"/>
        </w:rPr>
        <w:t>受</w:t>
      </w:r>
      <w:r>
        <w:rPr>
          <w:rFonts w:hint="eastAsia"/>
          <w:u w:val="single"/>
        </w:rPr>
        <w:t>广州市番禺区市桥街西郊村村民委员会</w:t>
      </w:r>
      <w:r>
        <w:rPr>
          <w:rFonts w:hint="eastAsia"/>
        </w:rPr>
        <w:t>的委托，对</w:t>
      </w:r>
      <w:r>
        <w:rPr>
          <w:rFonts w:hint="eastAsia"/>
          <w:u w:val="single"/>
        </w:rPr>
        <w:t>广州市番禺区市桥街西郊村治安监控项目</w:t>
      </w:r>
      <w:r>
        <w:rPr>
          <w:rFonts w:hint="eastAsia"/>
        </w:rPr>
        <w:t xml:space="preserve">（项目编号：HJX-ZB-20230225）进行招标活动。 </w:t>
      </w:r>
    </w:p>
    <w:p>
      <w:pPr>
        <w:pStyle w:val="5"/>
        <w:rPr>
          <w:b/>
          <w:bCs/>
        </w:rPr>
      </w:pPr>
      <w:r>
        <w:rPr>
          <w:rFonts w:hint="eastAsia"/>
          <w:b/>
          <w:bCs/>
        </w:rPr>
        <w:t>一、 项目基本情况</w:t>
      </w:r>
    </w:p>
    <w:p>
      <w:pPr>
        <w:pStyle w:val="5"/>
        <w:ind w:firstLine="480"/>
        <w:rPr>
          <w:u w:val="single"/>
        </w:rPr>
      </w:pPr>
      <w:r>
        <w:rPr>
          <w:rFonts w:hint="eastAsia"/>
        </w:rPr>
        <w:t>1.项目编号：</w:t>
      </w:r>
      <w:r>
        <w:rPr>
          <w:rFonts w:hint="eastAsia"/>
          <w:u w:val="single"/>
        </w:rPr>
        <w:t>HJX-ZB-20230225</w:t>
      </w:r>
    </w:p>
    <w:p>
      <w:pPr>
        <w:pStyle w:val="5"/>
        <w:ind w:firstLine="480"/>
      </w:pPr>
      <w:r>
        <w:rPr>
          <w:rFonts w:hint="eastAsia"/>
        </w:rPr>
        <w:t>2.项目名称：</w:t>
      </w:r>
      <w:r>
        <w:rPr>
          <w:rFonts w:hint="eastAsia"/>
          <w:u w:val="single"/>
        </w:rPr>
        <w:t>广州市番禺区市桥街西郊村治安监控项目</w:t>
      </w:r>
    </w:p>
    <w:p>
      <w:pPr>
        <w:pStyle w:val="5"/>
        <w:ind w:firstLine="480"/>
      </w:pPr>
      <w:r>
        <w:rPr>
          <w:rFonts w:hint="eastAsia"/>
        </w:rPr>
        <w:t>3.招标方式：</w:t>
      </w:r>
      <w:r>
        <w:rPr>
          <w:rFonts w:hint="eastAsia"/>
          <w:u w:val="single"/>
        </w:rPr>
        <w:t>邀请招标</w:t>
      </w:r>
    </w:p>
    <w:p>
      <w:pPr>
        <w:pStyle w:val="5"/>
        <w:ind w:firstLine="480"/>
      </w:pPr>
      <w:r>
        <w:rPr>
          <w:rFonts w:hint="eastAsia"/>
        </w:rPr>
        <w:t>4.项目类别：</w:t>
      </w:r>
      <w:r>
        <w:rPr>
          <w:rFonts w:hint="eastAsia"/>
          <w:u w:val="single"/>
        </w:rPr>
        <w:t>工程类</w:t>
      </w:r>
    </w:p>
    <w:p>
      <w:pPr>
        <w:pStyle w:val="5"/>
        <w:ind w:firstLine="480"/>
        <w:rPr>
          <w:u w:val="single"/>
        </w:rPr>
      </w:pPr>
      <w:r>
        <w:rPr>
          <w:rFonts w:hint="eastAsia"/>
        </w:rPr>
        <w:t>5.预算金额：</w:t>
      </w:r>
      <w:r>
        <w:rPr>
          <w:rFonts w:hint="eastAsia"/>
          <w:u w:val="single"/>
        </w:rPr>
        <w:t>人民币230000元</w:t>
      </w:r>
    </w:p>
    <w:p>
      <w:pPr>
        <w:pStyle w:val="5"/>
        <w:ind w:firstLine="480"/>
        <w:rPr>
          <w:u w:val="single"/>
        </w:rPr>
      </w:pPr>
      <w:r>
        <w:rPr>
          <w:rFonts w:hint="eastAsia"/>
        </w:rPr>
        <w:t>6.服务限价：最高限价</w:t>
      </w:r>
      <w:r>
        <w:rPr>
          <w:rFonts w:hint="eastAsia"/>
          <w:u w:val="single"/>
        </w:rPr>
        <w:t>人民币230000元，最低限价人民币210000元。</w:t>
      </w:r>
    </w:p>
    <w:p>
      <w:pPr>
        <w:pStyle w:val="5"/>
        <w:ind w:firstLine="480"/>
      </w:pPr>
      <w:r>
        <w:rPr>
          <w:rFonts w:hint="eastAsia"/>
        </w:rPr>
        <w:t>7.招标需求：</w:t>
      </w:r>
    </w:p>
    <w:p>
      <w:pPr>
        <w:pStyle w:val="5"/>
        <w:ind w:firstLine="480"/>
      </w:pPr>
      <w:r>
        <w:rPr>
          <w:rFonts w:hint="eastAsia"/>
        </w:rPr>
        <w:t>a.标的名称：广州市番禺区市桥街西郊村治安监控项目</w:t>
      </w:r>
    </w:p>
    <w:p>
      <w:pPr>
        <w:pStyle w:val="5"/>
        <w:ind w:firstLine="480"/>
      </w:pPr>
      <w:r>
        <w:rPr>
          <w:rFonts w:hint="eastAsia"/>
        </w:rPr>
        <w:t>b.数量：</w:t>
      </w:r>
      <w:r>
        <w:rPr>
          <w:rFonts w:hint="eastAsia"/>
          <w:u w:val="single"/>
        </w:rPr>
        <w:t>1项</w:t>
      </w:r>
    </w:p>
    <w:p>
      <w:pPr>
        <w:pStyle w:val="5"/>
        <w:ind w:firstLine="480"/>
      </w:pPr>
      <w:r>
        <w:rPr>
          <w:rFonts w:hint="eastAsia"/>
        </w:rPr>
        <w:t>c.简要技术需求或服务要求：</w:t>
      </w:r>
      <w:r>
        <w:rPr>
          <w:rFonts w:hint="eastAsia"/>
          <w:u w:val="single"/>
        </w:rPr>
        <w:t>详见招标文件第二章招标需求</w:t>
      </w:r>
    </w:p>
    <w:p>
      <w:pPr>
        <w:pStyle w:val="5"/>
        <w:ind w:firstLine="480"/>
      </w:pPr>
      <w:r>
        <w:rPr>
          <w:rFonts w:hint="eastAsia"/>
        </w:rPr>
        <w:t>d.服务期限：</w:t>
      </w:r>
      <w:r>
        <w:rPr>
          <w:rFonts w:hint="eastAsia"/>
          <w:u w:val="single"/>
        </w:rPr>
        <w:t>从收到委托书之日起30日历天</w:t>
      </w:r>
    </w:p>
    <w:p>
      <w:pPr>
        <w:pStyle w:val="5"/>
        <w:rPr>
          <w:b/>
          <w:bCs/>
        </w:rPr>
      </w:pPr>
      <w:r>
        <w:rPr>
          <w:rFonts w:hint="eastAsia"/>
          <w:b/>
          <w:bCs/>
        </w:rPr>
        <w:t>二、申请人资格要求</w:t>
      </w:r>
    </w:p>
    <w:p>
      <w:pPr>
        <w:pStyle w:val="5"/>
        <w:ind w:firstLine="480"/>
      </w:pPr>
      <w:r>
        <w:rPr>
          <w:rFonts w:hint="eastAsia"/>
        </w:rPr>
        <w:t xml:space="preserve">1.投标人具有独立法人资格，持有有效的工商行政管理部门或行政审批局核发的法人营业执照或各级政府事业单位登记管理机关颁发的事业单位法人证书，按国家法律经营。 </w:t>
      </w:r>
    </w:p>
    <w:p>
      <w:pPr>
        <w:pStyle w:val="5"/>
        <w:ind w:firstLine="480"/>
      </w:pPr>
      <w:r>
        <w:rPr>
          <w:rFonts w:hint="eastAsia"/>
        </w:rPr>
        <w:t>2未被纳入失信联合惩戒名单且被限制参加财政投资工程或政府投资工程或建设工程投标的（具体名单以递交投标文件截止时间“信用广州”https://credit1.gz.gov.cn/sgs/sgsXkNew公布的“失信联合惩戒黑名单”为准）；</w:t>
      </w:r>
    </w:p>
    <w:p>
      <w:pPr>
        <w:pStyle w:val="5"/>
        <w:ind w:firstLine="480"/>
      </w:pPr>
      <w:r>
        <w:rPr>
          <w:rFonts w:hint="eastAsia"/>
        </w:rPr>
        <w:t>注：因联合惩戒措施表述存在细微差别，惩戒措施与上文不完全一致但措施内容相同的，也应属于被限制参与相关项目的投标。</w:t>
      </w:r>
    </w:p>
    <w:p>
      <w:pPr>
        <w:pStyle w:val="5"/>
        <w:ind w:firstLine="480"/>
      </w:pPr>
      <w:r>
        <w:rPr>
          <w:rFonts w:hint="eastAsia"/>
        </w:rPr>
        <w:t xml:space="preserve">3.本项目不接受联合体投标。 </w:t>
      </w:r>
    </w:p>
    <w:p>
      <w:pPr>
        <w:pStyle w:val="5"/>
        <w:rPr>
          <w:b/>
          <w:bCs/>
        </w:rPr>
      </w:pPr>
      <w:r>
        <w:rPr>
          <w:rFonts w:hint="eastAsia"/>
          <w:b/>
          <w:bCs/>
        </w:rPr>
        <w:t>三、投标文件提交</w:t>
      </w:r>
    </w:p>
    <w:p>
      <w:pPr>
        <w:pStyle w:val="5"/>
        <w:ind w:firstLine="480"/>
      </w:pPr>
      <w:r>
        <w:rPr>
          <w:rFonts w:hint="eastAsia"/>
        </w:rPr>
        <w:t>1.提交时间：</w:t>
      </w:r>
      <w:r>
        <w:rPr>
          <w:rFonts w:hint="eastAsia"/>
          <w:u w:val="single"/>
        </w:rPr>
        <w:t>2023</w:t>
      </w:r>
      <w:r>
        <w:rPr>
          <w:rFonts w:hint="eastAsia"/>
        </w:rPr>
        <w:t>年</w:t>
      </w:r>
      <w:r>
        <w:rPr>
          <w:rFonts w:hint="eastAsia"/>
          <w:u w:val="single"/>
        </w:rPr>
        <w:t>3</w:t>
      </w:r>
      <w:r>
        <w:rPr>
          <w:rFonts w:hint="eastAsia"/>
        </w:rPr>
        <w:t>月</w:t>
      </w:r>
      <w:r>
        <w:rPr>
          <w:rFonts w:hint="eastAsia"/>
          <w:u w:val="single"/>
        </w:rPr>
        <w:t>7</w:t>
      </w:r>
      <w:r>
        <w:rPr>
          <w:rFonts w:hint="eastAsia"/>
        </w:rPr>
        <w:t>日</w:t>
      </w:r>
      <w:r>
        <w:rPr>
          <w:rFonts w:hint="eastAsia"/>
          <w:u w:val="single"/>
        </w:rPr>
        <w:t>9</w:t>
      </w:r>
      <w:r>
        <w:rPr>
          <w:rFonts w:hint="eastAsia"/>
        </w:rPr>
        <w:t>时</w:t>
      </w:r>
      <w:r>
        <w:rPr>
          <w:rFonts w:hint="eastAsia"/>
          <w:u w:val="single"/>
        </w:rPr>
        <w:t>30</w:t>
      </w:r>
      <w:r>
        <w:rPr>
          <w:rFonts w:hint="eastAsia"/>
        </w:rPr>
        <w:t>分至</w:t>
      </w:r>
      <w:r>
        <w:rPr>
          <w:rFonts w:hint="eastAsia"/>
          <w:u w:val="single"/>
        </w:rPr>
        <w:t>10</w:t>
      </w:r>
      <w:r>
        <w:rPr>
          <w:rFonts w:hint="eastAsia"/>
        </w:rPr>
        <w:t>时</w:t>
      </w:r>
      <w:r>
        <w:rPr>
          <w:rFonts w:hint="eastAsia"/>
          <w:u w:val="single"/>
        </w:rPr>
        <w:t>00</w:t>
      </w:r>
      <w:r>
        <w:rPr>
          <w:rFonts w:hint="eastAsia"/>
        </w:rPr>
        <w:t xml:space="preserve">分（北京时间）。 </w:t>
      </w:r>
    </w:p>
    <w:p>
      <w:pPr>
        <w:pStyle w:val="5"/>
        <w:ind w:firstLine="480"/>
      </w:pPr>
      <w:r>
        <w:rPr>
          <w:rFonts w:hint="eastAsia"/>
        </w:rPr>
        <w:t>2.提交截止时间及开标时间：</w:t>
      </w:r>
      <w:r>
        <w:rPr>
          <w:rFonts w:hint="eastAsia"/>
          <w:u w:val="single"/>
        </w:rPr>
        <w:t>2023</w:t>
      </w:r>
      <w:r>
        <w:rPr>
          <w:rFonts w:hint="eastAsia"/>
        </w:rPr>
        <w:t>年</w:t>
      </w:r>
      <w:r>
        <w:rPr>
          <w:rFonts w:hint="eastAsia"/>
          <w:u w:val="single"/>
        </w:rPr>
        <w:t>3</w:t>
      </w:r>
      <w:r>
        <w:rPr>
          <w:rFonts w:hint="eastAsia"/>
        </w:rPr>
        <w:t>月</w:t>
      </w:r>
      <w:r>
        <w:rPr>
          <w:rFonts w:hint="eastAsia"/>
          <w:u w:val="single"/>
        </w:rPr>
        <w:t>7</w:t>
      </w:r>
      <w:r>
        <w:rPr>
          <w:rFonts w:hint="eastAsia"/>
        </w:rPr>
        <w:t>日</w:t>
      </w:r>
      <w:r>
        <w:rPr>
          <w:rFonts w:hint="eastAsia"/>
          <w:u w:val="single"/>
        </w:rPr>
        <w:t>10</w:t>
      </w:r>
      <w:r>
        <w:rPr>
          <w:rFonts w:hint="eastAsia"/>
        </w:rPr>
        <w:t>时</w:t>
      </w:r>
      <w:r>
        <w:rPr>
          <w:rFonts w:hint="eastAsia"/>
          <w:u w:val="single"/>
        </w:rPr>
        <w:t>00</w:t>
      </w:r>
      <w:r>
        <w:rPr>
          <w:rFonts w:hint="eastAsia"/>
        </w:rPr>
        <w:t xml:space="preserve">分（北京时间）。 </w:t>
      </w:r>
    </w:p>
    <w:p>
      <w:pPr>
        <w:pStyle w:val="5"/>
        <w:ind w:firstLine="480"/>
      </w:pPr>
      <w:r>
        <w:rPr>
          <w:rFonts w:hint="eastAsia"/>
        </w:rPr>
        <w:t>3.提交地点：</w:t>
      </w:r>
      <w:r>
        <w:rPr>
          <w:rFonts w:hint="eastAsia"/>
          <w:u w:val="single"/>
        </w:rPr>
        <w:t>广州市番禺区市桥街清河西路36号303室</w:t>
      </w:r>
      <w:r>
        <w:rPr>
          <w:rFonts w:hint="eastAsia"/>
        </w:rPr>
        <w:t>。</w:t>
      </w:r>
    </w:p>
    <w:p>
      <w:pPr>
        <w:pStyle w:val="5"/>
        <w:rPr>
          <w:b/>
          <w:bCs/>
        </w:rPr>
      </w:pPr>
      <w:r>
        <w:rPr>
          <w:rFonts w:hint="eastAsia"/>
          <w:b/>
          <w:bCs/>
        </w:rPr>
        <w:t>四、联系事项</w:t>
      </w:r>
    </w:p>
    <w:tbl>
      <w:tblPr>
        <w:tblStyle w:val="6"/>
        <w:tblW w:w="9250" w:type="dxa"/>
        <w:tblInd w:w="-11" w:type="dxa"/>
        <w:tblLayout w:type="fixed"/>
        <w:tblCellMar>
          <w:top w:w="0" w:type="dxa"/>
          <w:left w:w="0" w:type="dxa"/>
          <w:bottom w:w="0" w:type="dxa"/>
          <w:right w:w="0" w:type="dxa"/>
        </w:tblCellMar>
      </w:tblPr>
      <w:tblGrid>
        <w:gridCol w:w="4508"/>
        <w:gridCol w:w="4742"/>
      </w:tblGrid>
      <w:tr>
        <w:tblPrEx>
          <w:tblCellMar>
            <w:top w:w="0" w:type="dxa"/>
            <w:left w:w="0" w:type="dxa"/>
            <w:bottom w:w="0" w:type="dxa"/>
            <w:right w:w="0" w:type="dxa"/>
          </w:tblCellMar>
        </w:tblPrEx>
        <w:tc>
          <w:tcPr>
            <w:tcW w:w="4508" w:type="dxa"/>
            <w:vAlign w:val="center"/>
          </w:tcPr>
          <w:p>
            <w:pPr>
              <w:widowControl/>
              <w:spacing w:line="360" w:lineRule="auto"/>
              <w:ind w:right="41" w:rightChars="17"/>
              <w:jc w:val="left"/>
              <w:rPr>
                <w:rFonts w:ascii="宋体" w:hAnsi="宋体" w:cs="宋体"/>
                <w:kern w:val="0"/>
                <w:szCs w:val="24"/>
              </w:rPr>
            </w:pPr>
          </w:p>
          <w:p>
            <w:pPr>
              <w:widowControl/>
              <w:spacing w:line="360" w:lineRule="auto"/>
              <w:ind w:right="41" w:rightChars="17"/>
              <w:jc w:val="left"/>
              <w:rPr>
                <w:rFonts w:ascii="宋体" w:hAnsi="宋体" w:cs="宋体"/>
                <w:kern w:val="0"/>
                <w:szCs w:val="24"/>
              </w:rPr>
            </w:pPr>
            <w:r>
              <w:rPr>
                <w:rFonts w:hint="eastAsia" w:ascii="宋体" w:hAnsi="宋体" w:cs="宋体"/>
                <w:kern w:val="0"/>
                <w:szCs w:val="24"/>
              </w:rPr>
              <w:t>招标人联系人：陈先生</w:t>
            </w:r>
          </w:p>
        </w:tc>
        <w:tc>
          <w:tcPr>
            <w:tcW w:w="4742" w:type="dxa"/>
            <w:vAlign w:val="center"/>
          </w:tcPr>
          <w:p>
            <w:pPr>
              <w:widowControl/>
              <w:spacing w:line="360" w:lineRule="auto"/>
              <w:ind w:right="41" w:rightChars="17"/>
              <w:jc w:val="left"/>
              <w:rPr>
                <w:rFonts w:ascii="宋体" w:hAnsi="宋体" w:cs="宋体"/>
                <w:kern w:val="0"/>
                <w:szCs w:val="24"/>
              </w:rPr>
            </w:pPr>
            <w:r>
              <w:rPr>
                <w:rFonts w:hint="eastAsia" w:ascii="宋体" w:hAnsi="宋体" w:cs="宋体"/>
                <w:kern w:val="0"/>
                <w:szCs w:val="24"/>
              </w:rPr>
              <w:t>招标代理机构联系人：李</w:t>
            </w:r>
            <w:r>
              <w:rPr>
                <w:rFonts w:hint="eastAsia" w:ascii="宋体" w:hAnsi="宋体" w:cs="宋体"/>
                <w:szCs w:val="24"/>
              </w:rPr>
              <w:t>先生</w:t>
            </w:r>
          </w:p>
        </w:tc>
      </w:tr>
      <w:tr>
        <w:tblPrEx>
          <w:tblCellMar>
            <w:top w:w="0" w:type="dxa"/>
            <w:left w:w="0" w:type="dxa"/>
            <w:bottom w:w="0" w:type="dxa"/>
            <w:right w:w="0" w:type="dxa"/>
          </w:tblCellMar>
        </w:tblPrEx>
        <w:tc>
          <w:tcPr>
            <w:tcW w:w="4508" w:type="dxa"/>
            <w:vAlign w:val="center"/>
          </w:tcPr>
          <w:p>
            <w:pPr>
              <w:widowControl/>
              <w:spacing w:line="360" w:lineRule="auto"/>
              <w:ind w:right="41" w:rightChars="17"/>
              <w:jc w:val="left"/>
              <w:rPr>
                <w:rFonts w:ascii="宋体" w:hAnsi="宋体" w:cs="宋体"/>
                <w:kern w:val="0"/>
                <w:szCs w:val="24"/>
              </w:rPr>
            </w:pPr>
            <w:r>
              <w:rPr>
                <w:rFonts w:hint="eastAsia" w:ascii="宋体" w:hAnsi="宋体" w:cs="宋体"/>
                <w:kern w:val="0"/>
                <w:szCs w:val="24"/>
              </w:rPr>
              <w:t>电话：020-84823506</w:t>
            </w:r>
          </w:p>
        </w:tc>
        <w:tc>
          <w:tcPr>
            <w:tcW w:w="4742" w:type="dxa"/>
            <w:vAlign w:val="center"/>
          </w:tcPr>
          <w:p>
            <w:pPr>
              <w:widowControl/>
              <w:spacing w:line="360" w:lineRule="auto"/>
              <w:ind w:right="41" w:rightChars="17"/>
              <w:jc w:val="left"/>
              <w:rPr>
                <w:rFonts w:ascii="宋体" w:hAnsi="宋体" w:cs="宋体"/>
                <w:kern w:val="0"/>
                <w:szCs w:val="24"/>
              </w:rPr>
            </w:pPr>
            <w:r>
              <w:rPr>
                <w:rFonts w:hint="eastAsia" w:ascii="宋体" w:hAnsi="宋体" w:cs="宋体"/>
                <w:kern w:val="0"/>
                <w:szCs w:val="24"/>
              </w:rPr>
              <w:t>电话：13711112999</w:t>
            </w:r>
          </w:p>
        </w:tc>
      </w:tr>
      <w:tr>
        <w:tblPrEx>
          <w:tblCellMar>
            <w:top w:w="0" w:type="dxa"/>
            <w:left w:w="0" w:type="dxa"/>
            <w:bottom w:w="0" w:type="dxa"/>
            <w:right w:w="0" w:type="dxa"/>
          </w:tblCellMar>
        </w:tblPrEx>
        <w:tc>
          <w:tcPr>
            <w:tcW w:w="4508" w:type="dxa"/>
            <w:vAlign w:val="center"/>
          </w:tcPr>
          <w:p>
            <w:pPr>
              <w:widowControl/>
              <w:spacing w:line="360" w:lineRule="auto"/>
              <w:ind w:right="41" w:rightChars="17"/>
              <w:jc w:val="left"/>
              <w:rPr>
                <w:rFonts w:ascii="宋体" w:hAnsi="宋体" w:cs="宋体"/>
                <w:kern w:val="0"/>
                <w:szCs w:val="24"/>
              </w:rPr>
            </w:pPr>
            <w:r>
              <w:rPr>
                <w:rFonts w:hint="eastAsia" w:ascii="宋体" w:hAnsi="宋体" w:cs="宋体"/>
                <w:kern w:val="0"/>
                <w:szCs w:val="24"/>
              </w:rPr>
              <w:t>联系地址：</w:t>
            </w:r>
            <w:r>
              <w:rPr>
                <w:rFonts w:ascii="宋体" w:hAnsi="宋体" w:cs="宋体"/>
                <w:kern w:val="0"/>
                <w:szCs w:val="24"/>
              </w:rPr>
              <w:t>广东省广州市番禺区环城西路392</w:t>
            </w:r>
          </w:p>
        </w:tc>
        <w:tc>
          <w:tcPr>
            <w:tcW w:w="4742" w:type="dxa"/>
          </w:tcPr>
          <w:p>
            <w:pPr>
              <w:widowControl/>
              <w:spacing w:line="360" w:lineRule="auto"/>
              <w:ind w:right="41" w:rightChars="17"/>
              <w:jc w:val="left"/>
              <w:rPr>
                <w:rFonts w:ascii="宋体" w:hAnsi="宋体" w:cs="宋体"/>
                <w:kern w:val="0"/>
                <w:szCs w:val="24"/>
              </w:rPr>
            </w:pPr>
            <w:r>
              <w:rPr>
                <w:rFonts w:hint="eastAsia" w:ascii="宋体" w:hAnsi="宋体" w:cs="宋体"/>
                <w:kern w:val="0"/>
                <w:szCs w:val="24"/>
              </w:rPr>
              <w:t>联系地址：广州市番禺区市桥街清河西路36号</w:t>
            </w:r>
          </w:p>
        </w:tc>
      </w:tr>
      <w:tr>
        <w:tblPrEx>
          <w:tblCellMar>
            <w:top w:w="0" w:type="dxa"/>
            <w:left w:w="0" w:type="dxa"/>
            <w:bottom w:w="0" w:type="dxa"/>
            <w:right w:w="0" w:type="dxa"/>
          </w:tblCellMar>
        </w:tblPrEx>
        <w:tc>
          <w:tcPr>
            <w:tcW w:w="4508" w:type="dxa"/>
            <w:vAlign w:val="center"/>
          </w:tcPr>
          <w:p>
            <w:pPr>
              <w:widowControl/>
              <w:spacing w:line="360" w:lineRule="auto"/>
              <w:ind w:right="41" w:rightChars="17"/>
              <w:jc w:val="left"/>
              <w:rPr>
                <w:rFonts w:ascii="宋体" w:hAnsi="宋体" w:cs="宋体"/>
                <w:kern w:val="0"/>
                <w:szCs w:val="24"/>
              </w:rPr>
            </w:pPr>
            <w:r>
              <w:rPr>
                <w:rFonts w:hint="eastAsia" w:ascii="宋体" w:hAnsi="宋体" w:cs="宋体"/>
                <w:kern w:val="0"/>
                <w:szCs w:val="24"/>
              </w:rPr>
              <w:t>邮编：511400</w:t>
            </w:r>
          </w:p>
        </w:tc>
        <w:tc>
          <w:tcPr>
            <w:tcW w:w="4742" w:type="dxa"/>
            <w:vAlign w:val="center"/>
          </w:tcPr>
          <w:p>
            <w:pPr>
              <w:widowControl/>
              <w:spacing w:line="360" w:lineRule="auto"/>
              <w:ind w:right="41" w:rightChars="17"/>
              <w:jc w:val="left"/>
              <w:rPr>
                <w:rFonts w:ascii="宋体" w:hAnsi="宋体" w:cs="宋体"/>
                <w:kern w:val="0"/>
                <w:szCs w:val="24"/>
              </w:rPr>
            </w:pPr>
            <w:r>
              <w:rPr>
                <w:rFonts w:hint="eastAsia" w:ascii="宋体" w:hAnsi="宋体" w:cs="宋体"/>
                <w:kern w:val="0"/>
                <w:szCs w:val="24"/>
              </w:rPr>
              <w:t>邮编：511400</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0MDdhNGRjYjg1MDgxODIxNTI3MTQzYjNlYTc1MTEifQ=="/>
  </w:docVars>
  <w:rsids>
    <w:rsidRoot w:val="224C6ED2"/>
    <w:rsid w:val="224C6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4"/>
      <w:szCs w:val="22"/>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widowControl/>
      <w:spacing w:line="360" w:lineRule="auto"/>
      <w:jc w:val="left"/>
    </w:pPr>
    <w:rPr>
      <w:rFonts w:ascii="宋体" w:hAnsi="宋体" w:cs="宋体"/>
      <w:kern w:val="0"/>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2023-03-07T02:48:00Z</dcterms:created>
  <dc:creator>花师奶</dc:creator>
  <cp:lastModifiedBy>花师奶</cp:lastModifiedBy>
  <dcterms:modified xsi:type="dcterms:W3CDTF">2023-03-07T02:51:08Z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D6AC8C9832E24E8995D433EBFA9C7D8C</vt:lpwstr>
  </property>
</Properties>
</file>